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7D" w:rsidRDefault="00F5750B" w:rsidP="0067557D">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E3279F" w:rsidRPr="00E3279F" w:rsidRDefault="00E3279F" w:rsidP="00E3279F">
      <w:pPr>
        <w:bidi/>
        <w:ind w:left="785"/>
        <w:rPr>
          <w:rFonts w:cs="B Nazanin"/>
        </w:rPr>
      </w:pPr>
      <w:r w:rsidRPr="00E3279F">
        <w:rPr>
          <w:rFonts w:cs="B Nazanin"/>
          <w:rtl/>
        </w:rPr>
        <w:t>مجري طرح‌هاي بازتواني نيروگاه‌هاي حرارتي خبر داد</w:t>
      </w:r>
      <w:r w:rsidRPr="00E3279F">
        <w:rPr>
          <w:rFonts w:cs="B Nazanin"/>
        </w:rPr>
        <w:t xml:space="preserve">: </w:t>
      </w:r>
    </w:p>
    <w:p w:rsidR="00E3279F" w:rsidRPr="00E3279F" w:rsidRDefault="00E3279F" w:rsidP="00E3279F">
      <w:pPr>
        <w:pStyle w:val="ListParagraph"/>
        <w:numPr>
          <w:ilvl w:val="0"/>
          <w:numId w:val="47"/>
        </w:numPr>
        <w:bidi/>
        <w:rPr>
          <w:rFonts w:cs="B Titr"/>
        </w:rPr>
      </w:pPr>
      <w:hyperlink r:id="rId9" w:history="1">
        <w:r w:rsidRPr="00E3279F">
          <w:rPr>
            <w:rStyle w:val="Hyperlink"/>
            <w:rFonts w:cs="B Titr"/>
            <w:rtl/>
          </w:rPr>
          <w:t>نصب اولین توربين گازی کلاس</w:t>
        </w:r>
        <w:r w:rsidRPr="00E3279F">
          <w:rPr>
            <w:rStyle w:val="Hyperlink"/>
            <w:rFonts w:cs="B Titr"/>
          </w:rPr>
          <w:t xml:space="preserve"> F </w:t>
        </w:r>
        <w:r w:rsidRPr="00E3279F">
          <w:rPr>
            <w:rStyle w:val="Hyperlink"/>
            <w:rFonts w:cs="B Titr"/>
            <w:rtl/>
          </w:rPr>
          <w:t>در نیروگاه بندرعباس/ آغاز مذاکره برای توربین‌های کلاس</w:t>
        </w:r>
        <w:r w:rsidRPr="00E3279F">
          <w:rPr>
            <w:rStyle w:val="Hyperlink"/>
            <w:rFonts w:cs="B Titr"/>
          </w:rPr>
          <w:t xml:space="preserve"> J</w:t>
        </w:r>
      </w:hyperlink>
      <w:r w:rsidRPr="00E3279F">
        <w:rPr>
          <w:rFonts w:cs="B Titr"/>
        </w:rPr>
        <w:t xml:space="preserve"> </w:t>
      </w:r>
    </w:p>
    <w:p w:rsidR="00E3279F" w:rsidRDefault="00E3279F" w:rsidP="00E3279F">
      <w:pPr>
        <w:bidi/>
        <w:ind w:left="785"/>
        <w:rPr>
          <w:rFonts w:cs="B Nazanin" w:hint="cs"/>
          <w:rtl/>
        </w:rPr>
      </w:pPr>
      <w:r w:rsidRPr="00E3279F">
        <w:rPr>
          <w:rFonts w:cs="B Nazanin"/>
          <w:rtl/>
        </w:rPr>
        <w:t>با نصب توربين هاي کلاس</w:t>
      </w:r>
      <w:r w:rsidRPr="00E3279F">
        <w:rPr>
          <w:rFonts w:cs="B Nazanin"/>
        </w:rPr>
        <w:t xml:space="preserve"> F </w:t>
      </w:r>
      <w:r w:rsidRPr="00E3279F">
        <w:rPr>
          <w:rFonts w:cs="B Nazanin"/>
          <w:rtl/>
        </w:rPr>
        <w:t>راندمان نيروگاه‌هاي سيکل ترکيبي به 58 درصد افزايش خواهد يافت</w:t>
      </w:r>
      <w:r w:rsidRPr="00E3279F">
        <w:rPr>
          <w:rFonts w:cs="B Nazanin"/>
        </w:rPr>
        <w:t xml:space="preserve">. </w:t>
      </w:r>
    </w:p>
    <w:p w:rsidR="00E3279F" w:rsidRDefault="00E3279F" w:rsidP="00E3279F">
      <w:pPr>
        <w:bidi/>
        <w:ind w:left="785"/>
        <w:rPr>
          <w:rFonts w:cs="B Nazanin" w:hint="cs"/>
          <w:rtl/>
        </w:rPr>
      </w:pPr>
    </w:p>
    <w:p w:rsidR="00E3279F" w:rsidRPr="00E3279F" w:rsidRDefault="00E3279F" w:rsidP="00E3279F">
      <w:pPr>
        <w:bidi/>
        <w:ind w:left="785"/>
        <w:rPr>
          <w:rFonts w:cs="B Nazanin"/>
        </w:rPr>
      </w:pPr>
      <w:r w:rsidRPr="00E3279F">
        <w:rPr>
          <w:rFonts w:cs="B Nazanin"/>
          <w:rtl/>
        </w:rPr>
        <w:t>وزير نيرو در آيين پایانی اجلاس کميسيون مشترک اقتصادی ايران و تاجيکستان</w:t>
      </w:r>
      <w:r w:rsidRPr="00E3279F">
        <w:rPr>
          <w:rFonts w:cs="B Nazanin"/>
        </w:rPr>
        <w:t xml:space="preserve">: </w:t>
      </w:r>
    </w:p>
    <w:p w:rsidR="00E3279F" w:rsidRPr="00E3279F" w:rsidRDefault="00E3279F" w:rsidP="00E3279F">
      <w:pPr>
        <w:pStyle w:val="ListParagraph"/>
        <w:numPr>
          <w:ilvl w:val="0"/>
          <w:numId w:val="47"/>
        </w:numPr>
        <w:bidi/>
        <w:rPr>
          <w:rFonts w:cs="B Titr"/>
        </w:rPr>
      </w:pPr>
      <w:hyperlink r:id="rId10" w:history="1">
        <w:r w:rsidRPr="00E3279F">
          <w:rPr>
            <w:rStyle w:val="Hyperlink"/>
            <w:rFonts w:cs="B Titr"/>
            <w:rtl/>
          </w:rPr>
          <w:t>اجلاس يازدهم زمينه‌ساز توسعه روابط و همکاري‌هاي اقتصادي دو کشور است</w:t>
        </w:r>
      </w:hyperlink>
      <w:r w:rsidRPr="00E3279F">
        <w:rPr>
          <w:rFonts w:cs="B Titr"/>
          <w:rtl/>
        </w:rPr>
        <w:t xml:space="preserve"> </w:t>
      </w:r>
    </w:p>
    <w:p w:rsidR="00E3279F" w:rsidRDefault="00E3279F" w:rsidP="00E3279F">
      <w:pPr>
        <w:bidi/>
        <w:ind w:left="785"/>
        <w:rPr>
          <w:rFonts w:cs="B Nazanin" w:hint="cs"/>
          <w:rtl/>
        </w:rPr>
      </w:pPr>
      <w:r w:rsidRPr="00E3279F">
        <w:rPr>
          <w:rFonts w:cs="B Nazanin"/>
          <w:rtl/>
        </w:rPr>
        <w:t>آنچه که پس از اين اجلاس مي‌بايست مورد اهتمام جدي مذاکره کنندگان قرار گيرد، عملياتي کردن موضوع‌های مورد توافق و پيش‌بيني مکانيزم‌هاي اجرايي مانند تشکيل به موقع کميته‌هاي مشترک فني، کميته پيگيري اجلاس و فراهم کردن منابع مالي و تسهيل فرآيندهاي اداري در دو کشور است</w:t>
      </w:r>
      <w:r w:rsidRPr="00E3279F">
        <w:rPr>
          <w:rFonts w:cs="B Nazanin"/>
        </w:rPr>
        <w:t xml:space="preserve">. </w:t>
      </w:r>
    </w:p>
    <w:p w:rsidR="000D795E" w:rsidRPr="000D795E" w:rsidRDefault="000D795E" w:rsidP="00A81634">
      <w:pPr>
        <w:bidi/>
        <w:rPr>
          <w:rFonts w:cs="B Nazanin"/>
        </w:rPr>
      </w:pPr>
    </w:p>
    <w:p w:rsidR="00E3279F" w:rsidRDefault="007B3030" w:rsidP="00E3279F">
      <w:pPr>
        <w:pStyle w:val="ListParagraph"/>
        <w:numPr>
          <w:ilvl w:val="0"/>
          <w:numId w:val="1"/>
        </w:numPr>
        <w:bidi/>
        <w:spacing w:line="240" w:lineRule="auto"/>
        <w:rPr>
          <w:rFonts w:cs="B Nazanin" w:hint="cs"/>
          <w:rtl/>
        </w:rPr>
      </w:pPr>
      <w:r w:rsidRPr="00BB4358">
        <w:rPr>
          <w:rFonts w:cs="B Nazanin" w:hint="cs"/>
          <w:b/>
          <w:bCs/>
          <w:color w:val="FF0000"/>
          <w:sz w:val="24"/>
          <w:szCs w:val="24"/>
          <w:rtl/>
        </w:rPr>
        <w:t>سایت توانیر</w:t>
      </w:r>
    </w:p>
    <w:p w:rsidR="00E3279F" w:rsidRPr="00E3279F" w:rsidRDefault="00E3279F" w:rsidP="00E3279F">
      <w:pPr>
        <w:pStyle w:val="ListParagraph"/>
        <w:bidi/>
        <w:ind w:left="1505"/>
        <w:rPr>
          <w:rFonts w:cs="B Nazanin"/>
        </w:rPr>
      </w:pPr>
      <w:r w:rsidRPr="00E3279F">
        <w:rPr>
          <w:rFonts w:cs="B Nazanin" w:hint="cs"/>
          <w:rtl/>
        </w:rPr>
        <w:t>معاون</w:t>
      </w:r>
      <w:r w:rsidRPr="00E3279F">
        <w:rPr>
          <w:rFonts w:cs="B Nazanin"/>
          <w:rtl/>
        </w:rPr>
        <w:t xml:space="preserve"> </w:t>
      </w:r>
      <w:r w:rsidRPr="00E3279F">
        <w:rPr>
          <w:rFonts w:cs="B Nazanin" w:hint="cs"/>
          <w:rtl/>
        </w:rPr>
        <w:t>برنامه</w:t>
      </w:r>
      <w:r w:rsidRPr="00E3279F">
        <w:rPr>
          <w:rFonts w:cs="B Nazanin"/>
          <w:rtl/>
        </w:rPr>
        <w:t xml:space="preserve"> </w:t>
      </w:r>
      <w:r w:rsidRPr="00E3279F">
        <w:rPr>
          <w:rFonts w:cs="B Nazanin" w:hint="cs"/>
          <w:rtl/>
        </w:rPr>
        <w:t>ريزي</w:t>
      </w:r>
      <w:r w:rsidRPr="00E3279F">
        <w:rPr>
          <w:rFonts w:cs="B Nazanin"/>
          <w:rtl/>
        </w:rPr>
        <w:t xml:space="preserve"> </w:t>
      </w:r>
      <w:r w:rsidRPr="00E3279F">
        <w:rPr>
          <w:rFonts w:cs="B Nazanin" w:hint="cs"/>
          <w:rtl/>
        </w:rPr>
        <w:t>و</w:t>
      </w:r>
      <w:r w:rsidRPr="00E3279F">
        <w:rPr>
          <w:rFonts w:cs="B Nazanin"/>
          <w:rtl/>
        </w:rPr>
        <w:t xml:space="preserve"> </w:t>
      </w:r>
      <w:r w:rsidRPr="00E3279F">
        <w:rPr>
          <w:rFonts w:cs="B Nazanin" w:hint="cs"/>
          <w:rtl/>
        </w:rPr>
        <w:t>تحقيقات</w:t>
      </w:r>
      <w:r w:rsidRPr="00E3279F">
        <w:rPr>
          <w:rFonts w:cs="B Nazanin"/>
          <w:rtl/>
        </w:rPr>
        <w:t xml:space="preserve"> </w:t>
      </w:r>
      <w:r w:rsidRPr="00E3279F">
        <w:rPr>
          <w:rFonts w:cs="B Nazanin" w:hint="cs"/>
          <w:rtl/>
        </w:rPr>
        <w:t>شركت</w:t>
      </w:r>
      <w:r w:rsidRPr="00E3279F">
        <w:rPr>
          <w:rFonts w:cs="B Nazanin"/>
          <w:rtl/>
        </w:rPr>
        <w:t xml:space="preserve"> </w:t>
      </w:r>
      <w:r w:rsidRPr="00E3279F">
        <w:rPr>
          <w:rFonts w:cs="B Nazanin" w:hint="cs"/>
          <w:rtl/>
        </w:rPr>
        <w:t>برق</w:t>
      </w:r>
      <w:r w:rsidRPr="00E3279F">
        <w:rPr>
          <w:rFonts w:cs="B Nazanin"/>
          <w:rtl/>
        </w:rPr>
        <w:t xml:space="preserve"> </w:t>
      </w:r>
      <w:r w:rsidRPr="00E3279F">
        <w:rPr>
          <w:rFonts w:cs="B Nazanin" w:hint="cs"/>
          <w:rtl/>
        </w:rPr>
        <w:t>منطقه</w:t>
      </w:r>
      <w:r w:rsidRPr="00E3279F">
        <w:rPr>
          <w:rFonts w:cs="B Nazanin"/>
          <w:rtl/>
        </w:rPr>
        <w:t xml:space="preserve"> </w:t>
      </w:r>
      <w:r w:rsidRPr="00E3279F">
        <w:rPr>
          <w:rFonts w:cs="B Nazanin" w:hint="cs"/>
          <w:rtl/>
        </w:rPr>
        <w:t>اي</w:t>
      </w:r>
      <w:r w:rsidRPr="00E3279F">
        <w:rPr>
          <w:rFonts w:cs="B Nazanin"/>
          <w:rtl/>
        </w:rPr>
        <w:t xml:space="preserve"> </w:t>
      </w:r>
      <w:r w:rsidRPr="00E3279F">
        <w:rPr>
          <w:rFonts w:cs="B Nazanin" w:hint="cs"/>
          <w:rtl/>
        </w:rPr>
        <w:t>خوزستان</w:t>
      </w:r>
    </w:p>
    <w:p w:rsidR="00E3279F" w:rsidRPr="00E3279F" w:rsidRDefault="00E3279F" w:rsidP="00E3279F">
      <w:pPr>
        <w:pStyle w:val="ListParagraph"/>
        <w:numPr>
          <w:ilvl w:val="0"/>
          <w:numId w:val="46"/>
        </w:numPr>
        <w:bidi/>
        <w:rPr>
          <w:rStyle w:val="Hyperlink"/>
          <w:rFonts w:cs="B Titr"/>
          <w:b/>
          <w:bCs/>
        </w:rPr>
      </w:pPr>
      <w:r w:rsidRPr="00E3279F">
        <w:rPr>
          <w:rFonts w:cs="B Nazanin"/>
        </w:rPr>
        <w:fldChar w:fldCharType="begin"/>
      </w:r>
      <w:r w:rsidRPr="00E3279F">
        <w:rPr>
          <w:rFonts w:cs="B Nazanin"/>
        </w:rPr>
        <w:instrText xml:space="preserve"> HYPERLINK "http://news.tavanir.org.ir/news/news_detail.php?id=80929" </w:instrText>
      </w:r>
      <w:r w:rsidRPr="00E3279F">
        <w:rPr>
          <w:rFonts w:cs="B Nazanin"/>
        </w:rPr>
        <w:fldChar w:fldCharType="separate"/>
      </w:r>
      <w:r w:rsidRPr="00E3279F">
        <w:rPr>
          <w:rStyle w:val="Hyperlink"/>
          <w:rFonts w:cs="B Titr"/>
          <w:b/>
          <w:bCs/>
          <w:rtl/>
        </w:rPr>
        <w:t xml:space="preserve">نيروگاههاي خوزستان در هفت ماهه اول سال 1395 ميزان </w:t>
      </w:r>
      <w:r w:rsidRPr="00E3279F">
        <w:rPr>
          <w:rStyle w:val="Hyperlink"/>
          <w:rFonts w:cs="B Titr"/>
          <w:b/>
          <w:bCs/>
        </w:rPr>
        <w:t>21671</w:t>
      </w:r>
      <w:r w:rsidRPr="00E3279F">
        <w:rPr>
          <w:rStyle w:val="Hyperlink"/>
          <w:rFonts w:cs="B Titr"/>
          <w:b/>
          <w:bCs/>
          <w:rtl/>
        </w:rPr>
        <w:t>گيگاوات ساعت برق توليد كردند</w:t>
      </w:r>
    </w:p>
    <w:p w:rsidR="00E3279F" w:rsidRDefault="00E3279F" w:rsidP="00E3279F">
      <w:pPr>
        <w:pStyle w:val="ListParagraph"/>
        <w:bidi/>
        <w:ind w:left="1505"/>
        <w:rPr>
          <w:rFonts w:cs="B Nazanin" w:hint="cs"/>
          <w:rtl/>
        </w:rPr>
      </w:pPr>
      <w:r w:rsidRPr="00E3279F">
        <w:rPr>
          <w:rFonts w:cs="B Nazanin"/>
        </w:rPr>
        <w:fldChar w:fldCharType="end"/>
      </w:r>
      <w:r w:rsidRPr="00E3279F">
        <w:rPr>
          <w:rFonts w:cs="B Nazanin"/>
          <w:rtl/>
        </w:rPr>
        <w:t>معاون برنامه ريزي و تحقيقات شركت برق منطقه اي خوزستان گفت: توليد برق كل استان در هفت ماهه اول سال 1395 برابر 21671گيگاوات ساعت بوده است</w:t>
      </w:r>
      <w:r w:rsidRPr="00E3279F">
        <w:rPr>
          <w:rFonts w:cs="B Nazanin"/>
        </w:rPr>
        <w:t>.</w:t>
      </w:r>
    </w:p>
    <w:p w:rsidR="00E3279F" w:rsidRDefault="00E3279F" w:rsidP="00E3279F">
      <w:pPr>
        <w:pStyle w:val="ListParagraph"/>
        <w:bidi/>
        <w:ind w:left="1505"/>
        <w:rPr>
          <w:rFonts w:cs="B Nazanin" w:hint="cs"/>
          <w:rtl/>
        </w:rPr>
      </w:pPr>
    </w:p>
    <w:p w:rsidR="00E3279F" w:rsidRPr="00E3279F" w:rsidRDefault="00E3279F" w:rsidP="00E3279F">
      <w:pPr>
        <w:pStyle w:val="ListParagraph"/>
        <w:bidi/>
        <w:ind w:left="1505"/>
        <w:rPr>
          <w:rStyle w:val="Hyperlink"/>
          <w:rFonts w:cs="B Nazanin"/>
        </w:rPr>
      </w:pPr>
      <w:r w:rsidRPr="00E3279F">
        <w:rPr>
          <w:rFonts w:cs="B Nazanin"/>
        </w:rPr>
        <w:fldChar w:fldCharType="begin"/>
      </w:r>
      <w:r w:rsidRPr="00E3279F">
        <w:rPr>
          <w:rFonts w:cs="B Nazanin"/>
        </w:rPr>
        <w:instrText xml:space="preserve"> HYPERLINK "http://news.tavanir.org.ir/news/news_detail.php?id=80921" </w:instrText>
      </w:r>
      <w:r w:rsidRPr="00E3279F">
        <w:rPr>
          <w:rFonts w:cs="B Nazanin"/>
        </w:rPr>
        <w:fldChar w:fldCharType="separate"/>
      </w:r>
    </w:p>
    <w:p w:rsidR="00E3279F" w:rsidRPr="00E3279F" w:rsidRDefault="00E3279F" w:rsidP="00E3279F">
      <w:pPr>
        <w:pStyle w:val="ListParagraph"/>
        <w:numPr>
          <w:ilvl w:val="0"/>
          <w:numId w:val="46"/>
        </w:numPr>
        <w:bidi/>
        <w:rPr>
          <w:rStyle w:val="Hyperlink"/>
          <w:rFonts w:cs="B Titr"/>
          <w:b/>
          <w:bCs/>
        </w:rPr>
      </w:pPr>
      <w:r w:rsidRPr="00E3279F">
        <w:rPr>
          <w:rStyle w:val="Hyperlink"/>
          <w:rFonts w:cs="B Titr"/>
          <w:b/>
          <w:bCs/>
          <w:rtl/>
        </w:rPr>
        <w:t>آغاز پروژه جمع آوري خط هوايي 132 كيلوولت مصلي- ارشلو</w:t>
      </w:r>
    </w:p>
    <w:p w:rsidR="00E3279F" w:rsidRPr="00E3279F" w:rsidRDefault="00E3279F" w:rsidP="00E3279F">
      <w:pPr>
        <w:pStyle w:val="ListParagraph"/>
        <w:bidi/>
        <w:ind w:left="1505"/>
        <w:rPr>
          <w:rFonts w:cs="B Nazanin"/>
        </w:rPr>
      </w:pPr>
      <w:r w:rsidRPr="00E3279F">
        <w:rPr>
          <w:rFonts w:cs="B Nazanin"/>
        </w:rPr>
        <w:fldChar w:fldCharType="end"/>
      </w:r>
      <w:r w:rsidRPr="00E3279F">
        <w:rPr>
          <w:rFonts w:cs="B Nazanin"/>
          <w:rtl/>
        </w:rPr>
        <w:t>پروژه جمع آوري خط هوايي به طول 6 كيلومتر و عرض 34 متر در راستاي رضايت و آرامش مردم منطقه حسين آباد- وكيل آباد- اسلام آباد و ديگاله اروميه برگزار شد</w:t>
      </w:r>
      <w:r w:rsidRPr="00E3279F">
        <w:rPr>
          <w:rFonts w:cs="B Nazanin"/>
        </w:rPr>
        <w:t>.</w:t>
      </w:r>
    </w:p>
    <w:p w:rsidR="00E3279F" w:rsidRPr="00A81634" w:rsidRDefault="00E3279F" w:rsidP="00E3279F">
      <w:pPr>
        <w:pStyle w:val="ListParagraph"/>
        <w:bidi/>
        <w:ind w:left="1505"/>
        <w:rPr>
          <w:rFonts w:cs="B Nazanin"/>
        </w:rPr>
      </w:pPr>
    </w:p>
    <w:p w:rsidR="00E3279F" w:rsidRPr="00E3279F" w:rsidRDefault="007B3030" w:rsidP="00E3279F">
      <w:pPr>
        <w:pStyle w:val="ListParagraph"/>
        <w:bidi/>
        <w:spacing w:line="360" w:lineRule="auto"/>
        <w:ind w:left="425"/>
        <w:rPr>
          <w:rFonts w:cs="B Nazanin" w:hint="cs"/>
          <w:b/>
          <w:bCs/>
          <w:color w:val="FF0000"/>
          <w:sz w:val="24"/>
          <w:szCs w:val="24"/>
          <w:rtl/>
        </w:rPr>
      </w:pPr>
      <w:r w:rsidRPr="00D30793">
        <w:rPr>
          <w:rFonts w:cs="B Nazanin" w:hint="cs"/>
          <w:b/>
          <w:bCs/>
          <w:color w:val="FF0000"/>
          <w:sz w:val="24"/>
          <w:szCs w:val="24"/>
          <w:rtl/>
        </w:rPr>
        <w:t>برق نیوز</w:t>
      </w:r>
    </w:p>
    <w:p w:rsidR="00E3279F" w:rsidRPr="00E3279F" w:rsidRDefault="00E3279F" w:rsidP="00E3279F">
      <w:pPr>
        <w:pStyle w:val="ListParagraph"/>
        <w:numPr>
          <w:ilvl w:val="0"/>
          <w:numId w:val="40"/>
        </w:numPr>
        <w:bidi/>
        <w:rPr>
          <w:rFonts w:cs="B Titr"/>
          <w:b/>
          <w:bCs/>
          <w:lang w:bidi="fa-IR"/>
        </w:rPr>
      </w:pPr>
      <w:hyperlink r:id="rId11" w:history="1">
        <w:r w:rsidRPr="00E3279F">
          <w:rPr>
            <w:rStyle w:val="Hyperlink"/>
            <w:rFonts w:cs="B Titr"/>
            <w:b/>
            <w:bCs/>
            <w:rtl/>
          </w:rPr>
          <w:t xml:space="preserve">فزونی واردات بر صادرات تجهیزات برق حتی در شرایط رکود/ سهم </w:t>
        </w:r>
        <w:r w:rsidRPr="00E3279F">
          <w:rPr>
            <w:rStyle w:val="Hyperlink"/>
            <w:rFonts w:cs="B Titr"/>
            <w:b/>
            <w:bCs/>
            <w:rtl/>
            <w:lang w:bidi="fa-IR"/>
          </w:rPr>
          <w:t>۱۰</w:t>
        </w:r>
        <w:r w:rsidRPr="00E3279F">
          <w:rPr>
            <w:rStyle w:val="Hyperlink"/>
            <w:rFonts w:cs="B Titr"/>
            <w:b/>
            <w:bCs/>
            <w:rtl/>
          </w:rPr>
          <w:t xml:space="preserve"> درصدی اشتغال در صنعت برق </w:t>
        </w:r>
      </w:hyperlink>
    </w:p>
    <w:p w:rsidR="00E3279F" w:rsidRDefault="00E3279F" w:rsidP="00E3279F">
      <w:pPr>
        <w:bidi/>
        <w:ind w:left="1145"/>
        <w:rPr>
          <w:rFonts w:cs="B Nazanin" w:hint="cs"/>
          <w:rtl/>
          <w:lang w:bidi="fa-IR"/>
        </w:rPr>
      </w:pPr>
      <w:r w:rsidRPr="00E3279F">
        <w:rPr>
          <w:rFonts w:cs="B Nazanin"/>
          <w:rtl/>
        </w:rPr>
        <w:t>رئیس کمیته صادرات سندیکای صنعت برق با بیان اینکه واردات کالا و تجهیزات برق، بیشتر از صادرات است، گفت</w:t>
      </w:r>
      <w:r w:rsidRPr="00E3279F">
        <w:rPr>
          <w:rFonts w:cs="B Nazanin"/>
          <w:lang w:bidi="fa-IR"/>
        </w:rPr>
        <w:t xml:space="preserve">: </w:t>
      </w:r>
      <w:r w:rsidRPr="00E3279F">
        <w:rPr>
          <w:rFonts w:cs="B Nazanin"/>
          <w:rtl/>
        </w:rPr>
        <w:t>گفت: رکود عمیق در صنعت برق ناشی از کاهش تقاضای وزارت نیرو در تعریف پروژه‌های جدید و ناتمام ماندن حجم قابل توجهی از پروژه‌های قبلی که ناشی از کمبود منابع مالی این وزارتخانه است، صورت گرفته است</w:t>
      </w:r>
      <w:r w:rsidRPr="00E3279F">
        <w:rPr>
          <w:rFonts w:cs="B Nazanin"/>
          <w:lang w:bidi="fa-IR"/>
        </w:rPr>
        <w:t>.</w:t>
      </w:r>
    </w:p>
    <w:p w:rsidR="00E3279F" w:rsidRPr="00E3279F" w:rsidRDefault="00E3279F" w:rsidP="00E3279F">
      <w:pPr>
        <w:pStyle w:val="ListParagraph"/>
        <w:numPr>
          <w:ilvl w:val="0"/>
          <w:numId w:val="40"/>
        </w:numPr>
        <w:bidi/>
        <w:rPr>
          <w:rFonts w:cs="B Titr"/>
          <w:b/>
          <w:bCs/>
          <w:lang w:bidi="fa-IR"/>
        </w:rPr>
      </w:pPr>
      <w:hyperlink r:id="rId12" w:history="1">
        <w:r w:rsidRPr="00E3279F">
          <w:rPr>
            <w:rStyle w:val="Hyperlink"/>
            <w:rFonts w:cs="B Titr"/>
            <w:b/>
            <w:bCs/>
            <w:rtl/>
          </w:rPr>
          <w:t xml:space="preserve">گزارش تصویری تجهیزات برقی در نمایشگاه بین المللی صنعت برق </w:t>
        </w:r>
      </w:hyperlink>
    </w:p>
    <w:p w:rsidR="00E3279F" w:rsidRDefault="00E3279F" w:rsidP="00E3279F">
      <w:pPr>
        <w:bidi/>
        <w:ind w:left="1145"/>
        <w:rPr>
          <w:rFonts w:cs="B Nazanin" w:hint="cs"/>
          <w:rtl/>
          <w:lang w:bidi="fa-IR"/>
        </w:rPr>
      </w:pPr>
      <w:r w:rsidRPr="00E3279F">
        <w:rPr>
          <w:rFonts w:cs="B Nazanin"/>
          <w:rtl/>
        </w:rPr>
        <w:t>شرکت های مختلف صنعت برقی، تجهیزات و تولیدات خود را برای عرضه و نمایش به شانزدهمین نمایشگاه بین المللی صنعت برق آورده بودند که از سوی شرکت کنندگان با استقبال مناسبی روبه روشد. تعدادی از تحهیزات برقی عرضه شده در نمایشگاه در این گزارش تصویری نمایش داده شده است</w:t>
      </w:r>
      <w:r w:rsidRPr="00E3279F">
        <w:rPr>
          <w:rFonts w:cs="B Nazanin"/>
          <w:lang w:bidi="fa-IR"/>
        </w:rPr>
        <w:t>.</w:t>
      </w:r>
    </w:p>
    <w:p w:rsidR="00E3279F" w:rsidRDefault="00E3279F" w:rsidP="00E3279F">
      <w:pPr>
        <w:bidi/>
        <w:ind w:left="1145"/>
        <w:rPr>
          <w:rFonts w:cs="B Nazanin" w:hint="cs"/>
          <w:rtl/>
          <w:lang w:bidi="fa-IR"/>
        </w:rPr>
      </w:pPr>
    </w:p>
    <w:p w:rsidR="00E3279F" w:rsidRPr="00E3279F" w:rsidRDefault="00E3279F" w:rsidP="00E3279F">
      <w:pPr>
        <w:pStyle w:val="ListParagraph"/>
        <w:numPr>
          <w:ilvl w:val="0"/>
          <w:numId w:val="40"/>
        </w:numPr>
        <w:bidi/>
        <w:rPr>
          <w:rFonts w:cs="B Titr"/>
          <w:b/>
          <w:bCs/>
          <w:lang w:bidi="fa-IR"/>
        </w:rPr>
      </w:pPr>
      <w:hyperlink r:id="rId13" w:history="1">
        <w:r w:rsidRPr="00E3279F">
          <w:rPr>
            <w:rStyle w:val="Hyperlink"/>
            <w:rFonts w:cs="B Titr"/>
            <w:b/>
            <w:bCs/>
            <w:rtl/>
          </w:rPr>
          <w:t xml:space="preserve">احیای ساتکاب برای توسعه صادرات در بخش آب و برق </w:t>
        </w:r>
      </w:hyperlink>
    </w:p>
    <w:p w:rsidR="00E3279F" w:rsidRDefault="00E3279F" w:rsidP="00E3279F">
      <w:pPr>
        <w:bidi/>
        <w:ind w:left="1145"/>
        <w:rPr>
          <w:rFonts w:cs="B Nazanin" w:hint="cs"/>
          <w:rtl/>
          <w:lang w:bidi="fa-IR"/>
        </w:rPr>
      </w:pPr>
      <w:r w:rsidRPr="00E3279F">
        <w:rPr>
          <w:rFonts w:cs="B Nazanin"/>
          <w:rtl/>
        </w:rPr>
        <w:t>قائم‌مقام وزیر نیرو با حضور در شانزدهمین نمایشگاه صنعت برق و در نشست تخصصی بررسی راهکارهای ارتقای توانمندی‌های داخلی و توسعه صادرات گفت: هدف از احیای ساتکاب، نه واردات کالا، بلکه کمک به توسعه صادرات و پشتیبانی از تجهیزات ساخت داخل خواهد بود</w:t>
      </w:r>
      <w:r w:rsidRPr="00E3279F">
        <w:rPr>
          <w:rFonts w:cs="B Nazanin"/>
          <w:lang w:bidi="fa-IR"/>
        </w:rPr>
        <w:t>.</w:t>
      </w:r>
    </w:p>
    <w:p w:rsidR="00E3279F" w:rsidRDefault="00E3279F" w:rsidP="00E3279F">
      <w:pPr>
        <w:bidi/>
        <w:ind w:left="1145"/>
        <w:rPr>
          <w:rFonts w:cs="B Nazanin" w:hint="cs"/>
          <w:rtl/>
          <w:lang w:bidi="fa-IR"/>
        </w:rPr>
      </w:pPr>
    </w:p>
    <w:p w:rsidR="00E3279F" w:rsidRPr="00E3279F" w:rsidRDefault="00E3279F" w:rsidP="00E3279F">
      <w:pPr>
        <w:pStyle w:val="ListParagraph"/>
        <w:numPr>
          <w:ilvl w:val="0"/>
          <w:numId w:val="40"/>
        </w:numPr>
        <w:bidi/>
        <w:rPr>
          <w:rFonts w:cs="B Titr"/>
          <w:b/>
          <w:bCs/>
          <w:lang w:bidi="fa-IR"/>
        </w:rPr>
      </w:pPr>
      <w:hyperlink r:id="rId14" w:history="1">
        <w:r w:rsidRPr="00E3279F">
          <w:rPr>
            <w:rStyle w:val="Hyperlink"/>
            <w:rFonts w:cs="B Titr"/>
            <w:b/>
            <w:bCs/>
            <w:rtl/>
          </w:rPr>
          <w:t xml:space="preserve">مدیرعامل مپنا: معطلی ساخت چندهزار مگاوات نیروگاه از سوی مپنا دروغ محض است </w:t>
        </w:r>
      </w:hyperlink>
    </w:p>
    <w:p w:rsidR="00E3279F" w:rsidRPr="00E3279F" w:rsidRDefault="00E3279F" w:rsidP="00E3279F">
      <w:pPr>
        <w:bidi/>
        <w:ind w:left="1145"/>
        <w:rPr>
          <w:rFonts w:cs="B Nazanin"/>
        </w:rPr>
      </w:pPr>
      <w:r w:rsidRPr="00E3279F">
        <w:rPr>
          <w:rFonts w:cs="B Nazanin"/>
          <w:rtl/>
        </w:rPr>
        <w:t>مدیرعامل مپنا با بیان اینکه گفته می‌شود، شرکت مپنا مجوز احداث چندین هزار مگاوات نیروگاه از وزارت نیرو دریافت کرده و آن را اجرا نکرده است، دروغ محض است، گفت: مپنا از ورود سرمایه‌گذاران خارجی استقبال می‌کند.</w:t>
      </w:r>
    </w:p>
    <w:p w:rsidR="001F783B" w:rsidRPr="001F783B" w:rsidRDefault="001F783B" w:rsidP="000D795E">
      <w:pPr>
        <w:bidi/>
        <w:rPr>
          <w:rFonts w:cs="B Nazanin"/>
        </w:rPr>
      </w:pPr>
    </w:p>
    <w:p w:rsidR="004D450C" w:rsidRPr="004D450C" w:rsidRDefault="00223D7B" w:rsidP="004D450C">
      <w:pPr>
        <w:pStyle w:val="ListParagraph"/>
        <w:numPr>
          <w:ilvl w:val="0"/>
          <w:numId w:val="2"/>
        </w:numPr>
        <w:bidi/>
        <w:spacing w:line="240" w:lineRule="auto"/>
        <w:rPr>
          <w:rFonts w:cs="B Nazanin"/>
          <w:lang w:bidi="fa-IR"/>
        </w:rPr>
      </w:pPr>
      <w:r>
        <w:rPr>
          <w:rFonts w:cs="B Nazanin" w:hint="cs"/>
          <w:b/>
          <w:bCs/>
          <w:color w:val="FF0000"/>
          <w:sz w:val="24"/>
          <w:szCs w:val="24"/>
          <w:rtl/>
        </w:rPr>
        <w:t>سایر رسانه ها</w:t>
      </w:r>
    </w:p>
    <w:p w:rsidR="00E3279F" w:rsidRPr="00E3279F" w:rsidRDefault="00E3279F" w:rsidP="00E3279F">
      <w:pPr>
        <w:pStyle w:val="ListParagraph"/>
        <w:numPr>
          <w:ilvl w:val="0"/>
          <w:numId w:val="26"/>
        </w:numPr>
        <w:tabs>
          <w:tab w:val="right" w:pos="6662"/>
        </w:tabs>
        <w:bidi/>
        <w:spacing w:line="360" w:lineRule="auto"/>
        <w:rPr>
          <w:rFonts w:cs="B Titr"/>
          <w:b/>
          <w:bCs/>
        </w:rPr>
      </w:pPr>
      <w:hyperlink r:id="rId15" w:tgtFrame="_blank" w:history="1">
        <w:r w:rsidRPr="00E3279F">
          <w:rPr>
            <w:rStyle w:val="Hyperlink"/>
            <w:rFonts w:cs="B Titr"/>
            <w:b/>
            <w:bCs/>
            <w:rtl/>
          </w:rPr>
          <w:t>تولید برق از جاذبه زمین یک فرصت سرمایه گذای بی نظیر</w:t>
        </w:r>
      </w:hyperlink>
    </w:p>
    <w:p w:rsidR="00E3279F" w:rsidRPr="00E3279F" w:rsidRDefault="00E3279F" w:rsidP="00E3279F">
      <w:pPr>
        <w:pStyle w:val="ListParagraph"/>
        <w:tabs>
          <w:tab w:val="right" w:pos="6662"/>
        </w:tabs>
        <w:bidi/>
        <w:spacing w:line="360" w:lineRule="auto"/>
        <w:ind w:left="644"/>
        <w:rPr>
          <w:rFonts w:cs="B Nazanin"/>
        </w:rPr>
      </w:pPr>
      <w:r w:rsidRPr="00E3279F">
        <w:rPr>
          <w:rFonts w:cs="B Nazanin"/>
          <w:rtl/>
        </w:rPr>
        <w:t>تولید برق از جاذبه فرصت سرمایه گذاری این نوبت است. فرصتی که باردهی بی نظیری دارد و در مقیاس صنعتی زود بازده می باشد</w:t>
      </w:r>
      <w:r w:rsidRPr="00E3279F">
        <w:rPr>
          <w:rFonts w:cs="B Nazanin"/>
        </w:rPr>
        <w:t>.</w:t>
      </w:r>
    </w:p>
    <w:p w:rsidR="00A81634" w:rsidRPr="00A81634" w:rsidRDefault="00A81634" w:rsidP="00A81634">
      <w:pPr>
        <w:pStyle w:val="ListParagraph"/>
        <w:tabs>
          <w:tab w:val="right" w:pos="6662"/>
        </w:tabs>
        <w:bidi/>
        <w:spacing w:line="360" w:lineRule="auto"/>
        <w:ind w:left="644"/>
        <w:rPr>
          <w:rFonts w:cs="B Nazanin"/>
        </w:rPr>
      </w:pPr>
    </w:p>
    <w:p w:rsidR="00E54F29" w:rsidRPr="00E54F29" w:rsidRDefault="00223D7B" w:rsidP="00E54F29">
      <w:pPr>
        <w:pStyle w:val="ListParagraph"/>
        <w:numPr>
          <w:ilvl w:val="0"/>
          <w:numId w:val="2"/>
        </w:numPr>
        <w:bidi/>
        <w:spacing w:line="240" w:lineRule="auto"/>
        <w:rPr>
          <w:rFonts w:cs="B Titr"/>
          <w:b/>
          <w:bCs/>
          <w:rtl/>
        </w:rPr>
      </w:pPr>
      <w:r w:rsidRPr="00BE18FC">
        <w:rPr>
          <w:rFonts w:cs="B Nazanin" w:hint="cs"/>
          <w:b/>
          <w:bCs/>
          <w:color w:val="FF0000"/>
          <w:sz w:val="24"/>
          <w:szCs w:val="24"/>
          <w:rtl/>
        </w:rPr>
        <w:t>اخبار استان یزد</w:t>
      </w:r>
    </w:p>
    <w:p w:rsidR="00E54F29" w:rsidRPr="00E54F29" w:rsidRDefault="00E54F29" w:rsidP="00E54F29">
      <w:pPr>
        <w:pStyle w:val="ListParagraph"/>
        <w:bidi/>
        <w:spacing w:line="360" w:lineRule="auto"/>
        <w:ind w:left="1505"/>
        <w:rPr>
          <w:rFonts w:cs="B Nazanin" w:hint="cs"/>
          <w:rtl/>
          <w:lang w:bidi="fa-IR"/>
        </w:rPr>
      </w:pPr>
      <w:r w:rsidRPr="00E54F29">
        <w:rPr>
          <w:rFonts w:cs="B Nazanin"/>
        </w:rPr>
        <w:t xml:space="preserve">﻿ </w:t>
      </w:r>
      <w:bookmarkStart w:id="0" w:name="_GoBack"/>
      <w:bookmarkEnd w:id="0"/>
    </w:p>
    <w:p w:rsidR="00E54F29" w:rsidRPr="00E54F29" w:rsidRDefault="00E54F29" w:rsidP="00E54F29">
      <w:pPr>
        <w:pStyle w:val="ListParagraph"/>
        <w:numPr>
          <w:ilvl w:val="0"/>
          <w:numId w:val="26"/>
        </w:numPr>
        <w:bidi/>
        <w:spacing w:line="360" w:lineRule="auto"/>
        <w:rPr>
          <w:rFonts w:cs="B Titr"/>
          <w:b/>
          <w:bCs/>
        </w:rPr>
      </w:pPr>
      <w:hyperlink r:id="rId16" w:history="1">
        <w:r w:rsidRPr="00E54F29">
          <w:rPr>
            <w:rStyle w:val="Hyperlink"/>
            <w:rFonts w:cs="B Titr"/>
            <w:b/>
            <w:bCs/>
            <w:rtl/>
          </w:rPr>
          <w:t>دیدار اعضای شورای انسجام‌بخشی صنعت آب و برق یزد با مدیرکل سازمان بازرسی استان</w:t>
        </w:r>
      </w:hyperlink>
    </w:p>
    <w:p w:rsidR="00E54F29" w:rsidRPr="00E54F29" w:rsidRDefault="00E54F29" w:rsidP="00E54F29">
      <w:pPr>
        <w:pStyle w:val="ListParagraph"/>
        <w:bidi/>
        <w:spacing w:line="360" w:lineRule="auto"/>
        <w:ind w:left="1505"/>
        <w:rPr>
          <w:rFonts w:cs="B Nazanin"/>
        </w:rPr>
      </w:pPr>
      <w:r w:rsidRPr="00E54F29">
        <w:rPr>
          <w:rFonts w:cs="B Nazanin"/>
          <w:rtl/>
        </w:rPr>
        <w:t>رئیس و اعضای شورای انسجام‌بخشی صنعت آب و برق استان یزد با مدیرکل سازمان بازرسی استان دیدار کردند</w:t>
      </w:r>
      <w:r w:rsidRPr="00E54F29">
        <w:rPr>
          <w:rFonts w:cs="B Nazanin"/>
        </w:rPr>
        <w:t xml:space="preserve">. </w:t>
      </w:r>
    </w:p>
    <w:p w:rsidR="00A81634" w:rsidRDefault="00A81634" w:rsidP="00A81634">
      <w:pPr>
        <w:pStyle w:val="ListParagraph"/>
        <w:bidi/>
        <w:spacing w:line="360" w:lineRule="auto"/>
        <w:ind w:left="1505"/>
        <w:rPr>
          <w:rFonts w:cs="B Nazanin"/>
          <w:rtl/>
        </w:rPr>
      </w:pPr>
    </w:p>
    <w:p w:rsidR="00A81634" w:rsidRPr="00A81634" w:rsidRDefault="00A81634" w:rsidP="00A81634">
      <w:pPr>
        <w:bidi/>
        <w:spacing w:line="360" w:lineRule="auto"/>
        <w:rPr>
          <w:rFonts w:cs="B Nazanin"/>
        </w:rPr>
      </w:pPr>
    </w:p>
    <w:p w:rsidR="00042574" w:rsidRDefault="00042574" w:rsidP="00042574">
      <w:pPr>
        <w:bidi/>
        <w:ind w:left="1145"/>
        <w:rPr>
          <w:rFonts w:cs="B Nazanin"/>
          <w:rtl/>
        </w:rPr>
      </w:pPr>
    </w:p>
    <w:p w:rsidR="005779BB" w:rsidRPr="005779BB" w:rsidRDefault="005779BB" w:rsidP="005779BB">
      <w:pPr>
        <w:pStyle w:val="ListParagraph"/>
        <w:bidi/>
        <w:spacing w:line="360" w:lineRule="auto"/>
        <w:rPr>
          <w:rFonts w:cs="B Nazanin"/>
          <w:lang w:bidi="fa-IR"/>
        </w:rPr>
      </w:pPr>
    </w:p>
    <w:sectPr w:rsidR="005779BB" w:rsidRPr="005779BB" w:rsidSect="00BE31C0">
      <w:headerReference w:type="default" r:id="rId17"/>
      <w:footerReference w:type="default" r:id="rId18"/>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3C" w:rsidRDefault="00C66E3C" w:rsidP="00FB6D87">
      <w:pPr>
        <w:spacing w:after="0" w:line="240" w:lineRule="auto"/>
      </w:pPr>
      <w:r>
        <w:separator/>
      </w:r>
    </w:p>
  </w:endnote>
  <w:endnote w:type="continuationSeparator" w:id="0">
    <w:p w:rsidR="00C66E3C" w:rsidRDefault="00C66E3C"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E54F29" w:rsidRPr="00E54F29">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3C" w:rsidRDefault="00C66E3C" w:rsidP="00FB6D87">
      <w:pPr>
        <w:spacing w:after="0" w:line="240" w:lineRule="auto"/>
      </w:pPr>
      <w:r>
        <w:separator/>
      </w:r>
    </w:p>
  </w:footnote>
  <w:footnote w:type="continuationSeparator" w:id="0">
    <w:p w:rsidR="00C66E3C" w:rsidRDefault="00C66E3C"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1B5CA6C9" wp14:editId="4C772C55">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E3279F" w:rsidP="00E3279F">
    <w:pPr>
      <w:pStyle w:val="Header"/>
      <w:tabs>
        <w:tab w:val="left" w:pos="4523"/>
        <w:tab w:val="center" w:pos="5599"/>
      </w:tabs>
      <w:bidi/>
      <w:jc w:val="center"/>
      <w:rPr>
        <w:rFonts w:cs="B Traffic"/>
        <w:lang w:bidi="fa-IR"/>
      </w:rPr>
    </w:pPr>
    <w:r>
      <w:rPr>
        <w:rFonts w:cs="B Traffic" w:hint="cs"/>
        <w:rtl/>
        <w:lang w:bidi="fa-IR"/>
      </w:rPr>
      <w:t xml:space="preserve">سه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A81634">
      <w:rPr>
        <w:rFonts w:cs="B Traffic" w:hint="cs"/>
        <w:rtl/>
        <w:lang w:bidi="fa-IR"/>
      </w:rPr>
      <w:t>1</w:t>
    </w:r>
    <w:r>
      <w:rPr>
        <w:rFonts w:cs="B Traffic" w:hint="cs"/>
        <w:rtl/>
        <w:lang w:bidi="fa-IR"/>
      </w:rPr>
      <w:t>8</w:t>
    </w:r>
    <w:r w:rsidR="00B41144">
      <w:rPr>
        <w:rFonts w:cs="B Traffic" w:hint="cs"/>
        <w:rtl/>
        <w:lang w:bidi="fa-IR"/>
      </w:rPr>
      <w:t>آبان</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j0115834"/>
      </v:shape>
    </w:pict>
  </w:numPicBullet>
  <w:abstractNum w:abstractNumId="0">
    <w:nsid w:val="084D1803"/>
    <w:multiLevelType w:val="hybridMultilevel"/>
    <w:tmpl w:val="A0149DAE"/>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nsid w:val="0D7E5175"/>
    <w:multiLevelType w:val="hybridMultilevel"/>
    <w:tmpl w:val="8C426A0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107912DF"/>
    <w:multiLevelType w:val="hybridMultilevel"/>
    <w:tmpl w:val="669A8C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10B52C91"/>
    <w:multiLevelType w:val="hybridMultilevel"/>
    <w:tmpl w:val="4D52CF8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155C2D62"/>
    <w:multiLevelType w:val="hybridMultilevel"/>
    <w:tmpl w:val="6730FAE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1B7A5197"/>
    <w:multiLevelType w:val="hybridMultilevel"/>
    <w:tmpl w:val="3B6E650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1F4C50A9"/>
    <w:multiLevelType w:val="hybridMultilevel"/>
    <w:tmpl w:val="83C81BD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214A52BE"/>
    <w:multiLevelType w:val="hybridMultilevel"/>
    <w:tmpl w:val="263AEBE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nsid w:val="224A16E0"/>
    <w:multiLevelType w:val="hybridMultilevel"/>
    <w:tmpl w:val="AAE82F0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23F074BC"/>
    <w:multiLevelType w:val="hybridMultilevel"/>
    <w:tmpl w:val="71C2976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61D60A3"/>
    <w:multiLevelType w:val="hybridMultilevel"/>
    <w:tmpl w:val="163A18B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345A1F3C"/>
    <w:multiLevelType w:val="hybridMultilevel"/>
    <w:tmpl w:val="EFE2550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34EB57AA"/>
    <w:multiLevelType w:val="hybridMultilevel"/>
    <w:tmpl w:val="18108AA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36E11764"/>
    <w:multiLevelType w:val="hybridMultilevel"/>
    <w:tmpl w:val="6E52A2A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37877735"/>
    <w:multiLevelType w:val="hybridMultilevel"/>
    <w:tmpl w:val="C774675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37D65B8C"/>
    <w:multiLevelType w:val="hybridMultilevel"/>
    <w:tmpl w:val="B3B011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
    <w:nsid w:val="39662D2E"/>
    <w:multiLevelType w:val="hybridMultilevel"/>
    <w:tmpl w:val="E6BAF26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nsid w:val="3AF5022A"/>
    <w:multiLevelType w:val="hybridMultilevel"/>
    <w:tmpl w:val="5A0612E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3F2D6E13"/>
    <w:multiLevelType w:val="hybridMultilevel"/>
    <w:tmpl w:val="A552C14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3F892269"/>
    <w:multiLevelType w:val="hybridMultilevel"/>
    <w:tmpl w:val="8A567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51585"/>
    <w:multiLevelType w:val="hybridMultilevel"/>
    <w:tmpl w:val="837CA50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493B294A"/>
    <w:multiLevelType w:val="hybridMultilevel"/>
    <w:tmpl w:val="9694165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4E7F20DC"/>
    <w:multiLevelType w:val="hybridMultilevel"/>
    <w:tmpl w:val="E6CEFF0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538A1493"/>
    <w:multiLevelType w:val="hybridMultilevel"/>
    <w:tmpl w:val="20326A3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
    <w:nsid w:val="560430E8"/>
    <w:multiLevelType w:val="hybridMultilevel"/>
    <w:tmpl w:val="ED70698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9">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59CC33D1"/>
    <w:multiLevelType w:val="hybridMultilevel"/>
    <w:tmpl w:val="0B58726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1">
    <w:nsid w:val="5A5B2291"/>
    <w:multiLevelType w:val="hybridMultilevel"/>
    <w:tmpl w:val="237482CC"/>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32">
    <w:nsid w:val="5B062F03"/>
    <w:multiLevelType w:val="hybridMultilevel"/>
    <w:tmpl w:val="974CA34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3">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nsid w:val="63155DDB"/>
    <w:multiLevelType w:val="hybridMultilevel"/>
    <w:tmpl w:val="BC7201A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5">
    <w:nsid w:val="636F768C"/>
    <w:multiLevelType w:val="hybridMultilevel"/>
    <w:tmpl w:val="5B7E76CA"/>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40D1F4A"/>
    <w:multiLevelType w:val="hybridMultilevel"/>
    <w:tmpl w:val="18F855C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nsid w:val="64B53B49"/>
    <w:multiLevelType w:val="hybridMultilevel"/>
    <w:tmpl w:val="1A7EC28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8">
    <w:nsid w:val="66616F78"/>
    <w:multiLevelType w:val="hybridMultilevel"/>
    <w:tmpl w:val="05F0462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9">
    <w:nsid w:val="6A341E21"/>
    <w:multiLevelType w:val="hybridMultilevel"/>
    <w:tmpl w:val="C0ECCFB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1">
    <w:nsid w:val="6DDF59EF"/>
    <w:multiLevelType w:val="hybridMultilevel"/>
    <w:tmpl w:val="DA5A462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2">
    <w:nsid w:val="70391A43"/>
    <w:multiLevelType w:val="hybridMultilevel"/>
    <w:tmpl w:val="850A54C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3">
    <w:nsid w:val="71841BD6"/>
    <w:multiLevelType w:val="hybridMultilevel"/>
    <w:tmpl w:val="297024D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4">
    <w:nsid w:val="75063FEB"/>
    <w:multiLevelType w:val="hybridMultilevel"/>
    <w:tmpl w:val="CFD834B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5">
    <w:nsid w:val="77C81196"/>
    <w:multiLevelType w:val="hybridMultilevel"/>
    <w:tmpl w:val="7D5817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DF7A37"/>
    <w:multiLevelType w:val="hybridMultilevel"/>
    <w:tmpl w:val="22EC023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24"/>
  </w:num>
  <w:num w:numId="2">
    <w:abstractNumId w:val="35"/>
  </w:num>
  <w:num w:numId="3">
    <w:abstractNumId w:val="15"/>
  </w:num>
  <w:num w:numId="4">
    <w:abstractNumId w:val="20"/>
  </w:num>
  <w:num w:numId="5">
    <w:abstractNumId w:val="25"/>
  </w:num>
  <w:num w:numId="6">
    <w:abstractNumId w:val="29"/>
  </w:num>
  <w:num w:numId="7">
    <w:abstractNumId w:val="22"/>
  </w:num>
  <w:num w:numId="8">
    <w:abstractNumId w:val="16"/>
  </w:num>
  <w:num w:numId="9">
    <w:abstractNumId w:val="40"/>
  </w:num>
  <w:num w:numId="10">
    <w:abstractNumId w:val="33"/>
  </w:num>
  <w:num w:numId="11">
    <w:abstractNumId w:val="38"/>
  </w:num>
  <w:num w:numId="12">
    <w:abstractNumId w:val="14"/>
  </w:num>
  <w:num w:numId="13">
    <w:abstractNumId w:val="23"/>
  </w:num>
  <w:num w:numId="14">
    <w:abstractNumId w:val="34"/>
  </w:num>
  <w:num w:numId="15">
    <w:abstractNumId w:val="6"/>
  </w:num>
  <w:num w:numId="16">
    <w:abstractNumId w:val="27"/>
  </w:num>
  <w:num w:numId="17">
    <w:abstractNumId w:val="44"/>
  </w:num>
  <w:num w:numId="18">
    <w:abstractNumId w:val="26"/>
  </w:num>
  <w:num w:numId="19">
    <w:abstractNumId w:val="37"/>
  </w:num>
  <w:num w:numId="20">
    <w:abstractNumId w:val="39"/>
  </w:num>
  <w:num w:numId="21">
    <w:abstractNumId w:val="32"/>
  </w:num>
  <w:num w:numId="22">
    <w:abstractNumId w:val="30"/>
  </w:num>
  <w:num w:numId="23">
    <w:abstractNumId w:val="28"/>
  </w:num>
  <w:num w:numId="24">
    <w:abstractNumId w:val="21"/>
  </w:num>
  <w:num w:numId="25">
    <w:abstractNumId w:val="1"/>
  </w:num>
  <w:num w:numId="26">
    <w:abstractNumId w:val="7"/>
  </w:num>
  <w:num w:numId="27">
    <w:abstractNumId w:val="45"/>
  </w:num>
  <w:num w:numId="28">
    <w:abstractNumId w:val="42"/>
  </w:num>
  <w:num w:numId="29">
    <w:abstractNumId w:val="18"/>
  </w:num>
  <w:num w:numId="30">
    <w:abstractNumId w:val="41"/>
  </w:num>
  <w:num w:numId="31">
    <w:abstractNumId w:val="12"/>
  </w:num>
  <w:num w:numId="32">
    <w:abstractNumId w:val="3"/>
  </w:num>
  <w:num w:numId="33">
    <w:abstractNumId w:val="11"/>
  </w:num>
  <w:num w:numId="34">
    <w:abstractNumId w:val="43"/>
  </w:num>
  <w:num w:numId="35">
    <w:abstractNumId w:val="9"/>
  </w:num>
  <w:num w:numId="36">
    <w:abstractNumId w:val="36"/>
  </w:num>
  <w:num w:numId="37">
    <w:abstractNumId w:val="4"/>
  </w:num>
  <w:num w:numId="38">
    <w:abstractNumId w:val="8"/>
  </w:num>
  <w:num w:numId="39">
    <w:abstractNumId w:val="0"/>
  </w:num>
  <w:num w:numId="40">
    <w:abstractNumId w:val="31"/>
  </w:num>
  <w:num w:numId="41">
    <w:abstractNumId w:val="19"/>
  </w:num>
  <w:num w:numId="42">
    <w:abstractNumId w:val="13"/>
  </w:num>
  <w:num w:numId="43">
    <w:abstractNumId w:val="2"/>
  </w:num>
  <w:num w:numId="44">
    <w:abstractNumId w:val="46"/>
  </w:num>
  <w:num w:numId="45">
    <w:abstractNumId w:val="17"/>
  </w:num>
  <w:num w:numId="46">
    <w:abstractNumId w:val="5"/>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D3989"/>
    <w:rsid w:val="000D4B9A"/>
    <w:rsid w:val="000D5FEB"/>
    <w:rsid w:val="000D795E"/>
    <w:rsid w:val="000E47CC"/>
    <w:rsid w:val="000E6258"/>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518C"/>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30A8"/>
    <w:rsid w:val="004E3E30"/>
    <w:rsid w:val="004E5537"/>
    <w:rsid w:val="004F2B92"/>
    <w:rsid w:val="004F3CE6"/>
    <w:rsid w:val="004F6D70"/>
    <w:rsid w:val="005014C8"/>
    <w:rsid w:val="00503CE3"/>
    <w:rsid w:val="0050567F"/>
    <w:rsid w:val="00513F07"/>
    <w:rsid w:val="00516DC0"/>
    <w:rsid w:val="0052035A"/>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4598"/>
    <w:rsid w:val="005A56FF"/>
    <w:rsid w:val="005A6CD3"/>
    <w:rsid w:val="005B3B12"/>
    <w:rsid w:val="005B48FB"/>
    <w:rsid w:val="005B5162"/>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B652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14E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471B"/>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8694/%D8%A7%D8%AD%DB%8C%D8%A7%DB%8C-%D8%B3%D8%A7%D8%AA%DA%A9%D8%A7%D8%A8-%D8%A8%D8%B1%D8%A7%DB%8C-%D8%AA%D9%88%D8%B3%D8%B9%D9%87-%D8%B5%D8%A7%D8%AF%D8%B1%D8%A7%D8%AA-%D8%AF%D8%B1-%D8%A8%D8%AE%D8%B4-%D8%A2%D8%A8-%D9%88-%D8%A8%D8%B1%D9%8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rghnews.com/fa/news/18695/%DA%AF%D8%B2%D8%A7%D8%B1%D8%B4-%D8%AA%D8%B5%D9%88%DB%8C%D8%B1%DB%8C-%D8%AA%D8%AC%D9%87%DB%8C%D8%B2%D8%A7%D8%AA-%D8%A8%D8%B1%D9%82%DB%8C-%D8%AF%D8%B1-%D9%86%D9%85%D8%A7%DB%8C%D8%B4%DA%AF%D8%A7%D9%87-%D8%A8%DB%8C%D9%86-%D8%A7%D9%84%D9%85%D9%84%D9%84%DB%8C-%D8%B5%D9%86%D8%B9%D8%AA-%D8%A8%D8%B1%D9%8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yrec.co.ir/index.php/9-1389-08-28-15-36-18/5115-2016-11-08-07-49-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8705/%D9%81%D8%B2%D9%88%D9%86%DB%8C-%D9%88%D8%A7%D8%B1%D8%AF%D8%A7%D8%AA-%D8%A8%D8%B1-%D8%B5%D8%A7%D8%AF%D8%B1%D8%A7%D8%AA-%D8%AA%D8%AC%D9%87%DB%8C%D8%B2%D8%A7%D8%AA-%D8%A8%D8%B1%D9%82-%D8%AD%D8%AA%DB%8C-%D8%AF%D8%B1-%D8%B4%D8%B1%D8%A7%DB%8C%D8%B7-%D8%B1%DA%A9%D9%88%D8%AF-%D8%B3%D9%87%D9%85-%DB%B1%DB%B0-%D8%AF%D8%B1%D8%B5%D8%AF%DB%8C-%D8%A7%D8%B4%D8%AA%D8%BA%D8%A7%D9%84-%D8%AF%D8%B1-%D8%B5%D9%86%D8%B9%D8%AA-%D8%A8%D8%B1%D9%82" TargetMode="External"/><Relationship Id="rId5" Type="http://schemas.openxmlformats.org/officeDocument/2006/relationships/settings" Target="settings.xml"/><Relationship Id="rId15" Type="http://schemas.openxmlformats.org/officeDocument/2006/relationships/hyperlink" Target="http://www.tgju.org/news/250333/%D8%AA%D9%88%D9%84%DB%8C%D8%AF-%D8%A8%D8%B1%D9%82-%D8%A7%D8%B2-%D8%AC%D8%A7%D8%B0%D8%A8%D9%87-%D8%B2%D9%85%DB%8C%D9%86-%DB%8C%DA%A9-%D9%81%D8%B1%D8%B5%D8%AA-%D8%B3%D8%B1%D9%85%D8%A7%DB%8C%D9%87-%DA%AF%D8%B0%D8%A7%DB%8C-%D8%A8%DB%8C-%D9%86%D8%B8%DB%8C%D8%B1" TargetMode="External"/><Relationship Id="rId10" Type="http://schemas.openxmlformats.org/officeDocument/2006/relationships/hyperlink" Target="http://news.moe.gov.ir/Detail?anwid=4082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ews.moe.gov.ir/Detail?anwid=40827" TargetMode="External"/><Relationship Id="rId14" Type="http://schemas.openxmlformats.org/officeDocument/2006/relationships/hyperlink" Target="http://barghnews.com/fa/news/18690/%D9%85%D8%AF%DB%8C%D8%B1%D8%B9%D8%A7%D9%85%D9%84-%D9%85%D9%BE%D9%86%D8%A7-%D9%85%D8%B9%D8%B7%D9%84%DB%8C-%D8%B3%D8%A7%D8%AE%D8%AA-%DA%86%D9%86%D8%AF%D9%87%D8%B2%D8%A7%D8%B1-%D9%85%DA%AF%D8%A7%D9%88%D8%A7%D8%AA-%D9%86%DB%8C%D8%B1%D9%88%DA%AF%D8%A7%D9%87-%D8%A7%D8%B2-%D8%B3%D9%88%DB%8C-%D9%85%D9%BE%D9%86%D8%A7-%D8%AF%D8%B1%D9%88%D8%BA-%D9%85%D8%AD%D8%B6-%D8%A7%D8%B3%D8%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57B3-B044-4625-B23B-08C19876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226</cp:revision>
  <cp:lastPrinted>2015-09-07T08:09:00Z</cp:lastPrinted>
  <dcterms:created xsi:type="dcterms:W3CDTF">2016-02-14T06:02:00Z</dcterms:created>
  <dcterms:modified xsi:type="dcterms:W3CDTF">2016-11-08T11:31:00Z</dcterms:modified>
</cp:coreProperties>
</file>